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934B" w14:textId="5C1F807F" w:rsidR="0024321D" w:rsidRDefault="0024321D" w:rsidP="0024321D">
      <w:pPr>
        <w:rPr>
          <w:rFonts w:ascii="Roboto" w:hAnsi="Roboto"/>
        </w:rPr>
      </w:pPr>
      <w:r w:rsidRPr="00354E28">
        <w:rPr>
          <w:rFonts w:ascii="Roboto" w:hAnsi="Roboto"/>
          <w:b/>
          <w:bCs/>
          <w:sz w:val="24"/>
          <w:szCs w:val="24"/>
        </w:rPr>
        <w:t>Ejemplo de publicación para post en redes sociales de contenido +</w:t>
      </w:r>
      <w:r>
        <w:rPr>
          <w:rFonts w:ascii="Roboto" w:hAnsi="Roboto"/>
          <w:b/>
          <w:bCs/>
          <w:sz w:val="24"/>
          <w:szCs w:val="24"/>
        </w:rPr>
        <w:t>Vital</w:t>
      </w:r>
    </w:p>
    <w:p w14:paraId="3F893C5F" w14:textId="7294C267" w:rsidR="00A43BDC" w:rsidRDefault="00030ADA" w:rsidP="0024321D">
      <w:pPr>
        <w:spacing w:line="240" w:lineRule="auto"/>
        <w:rPr>
          <w:rFonts w:ascii="Roboto" w:hAnsi="Roboto"/>
          <w:sz w:val="20"/>
          <w:szCs w:val="20"/>
        </w:rPr>
      </w:pPr>
      <w:r w:rsidRPr="00030ADA">
        <w:rPr>
          <w:rFonts w:ascii="Roboto" w:hAnsi="Roboto"/>
          <w:sz w:val="20"/>
          <w:szCs w:val="20"/>
        </w:rPr>
        <w:t>La tecnología abre la puerta a numerosas posibilidades de practicar deporte y ejercicio físico. Hoy compartimos las últimas tendencias en materia de fitness digital. ¿Has probado alguna de ellas?</w:t>
      </w:r>
    </w:p>
    <w:p w14:paraId="4FF2EF77" w14:textId="77777777" w:rsidR="00030ADA" w:rsidRPr="0024321D" w:rsidRDefault="00030ADA" w:rsidP="0024321D">
      <w:pPr>
        <w:spacing w:line="240" w:lineRule="auto"/>
        <w:rPr>
          <w:rFonts w:ascii="Roboto" w:hAnsi="Roboto"/>
          <w:sz w:val="20"/>
          <w:szCs w:val="20"/>
        </w:rPr>
      </w:pPr>
    </w:p>
    <w:p w14:paraId="4AC1AC00" w14:textId="77777777" w:rsidR="0024321D" w:rsidRPr="00354E28" w:rsidRDefault="0024321D" w:rsidP="0024321D">
      <w:pPr>
        <w:rPr>
          <w:rFonts w:ascii="Roboto" w:hAnsi="Roboto"/>
        </w:rPr>
      </w:pPr>
      <w:r w:rsidRPr="00354E28">
        <w:rPr>
          <w:rFonts w:ascii="Roboto" w:hAnsi="Roboto"/>
          <w:highlight w:val="yellow"/>
        </w:rPr>
        <w:t>Elemento visual</w:t>
      </w:r>
      <w:r>
        <w:rPr>
          <w:rFonts w:ascii="Roboto" w:hAnsi="Roboto"/>
        </w:rPr>
        <w:t xml:space="preserve"> Añadir la pieza de “Pantalla animada”, guardada como vídeo (.mp4)</w:t>
      </w:r>
    </w:p>
    <w:p w14:paraId="02F065A7" w14:textId="77777777" w:rsidR="0024321D" w:rsidRDefault="0024321D" w:rsidP="0024321D"/>
    <w:p w14:paraId="5032729C" w14:textId="77777777" w:rsidR="00284A4F" w:rsidRDefault="00030ADA"/>
    <w:sectPr w:rsidR="00284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7A"/>
    <w:rsid w:val="00030ADA"/>
    <w:rsid w:val="0024321D"/>
    <w:rsid w:val="00631A7A"/>
    <w:rsid w:val="007411A3"/>
    <w:rsid w:val="008B7DFD"/>
    <w:rsid w:val="00A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1296"/>
  <w15:chartTrackingRefBased/>
  <w15:docId w15:val="{455F2B0B-737A-4FCF-A452-DA0E9674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1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2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González</dc:creator>
  <cp:keywords/>
  <dc:description/>
  <cp:lastModifiedBy>Sergio González</cp:lastModifiedBy>
  <cp:revision>4</cp:revision>
  <dcterms:created xsi:type="dcterms:W3CDTF">2020-09-30T12:34:00Z</dcterms:created>
  <dcterms:modified xsi:type="dcterms:W3CDTF">2020-10-22T13:26:00Z</dcterms:modified>
</cp:coreProperties>
</file>